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7B57" w14:textId="77777777" w:rsidR="00DF40E5" w:rsidRDefault="00FA2287">
      <w:pPr>
        <w:spacing w:after="0" w:line="276" w:lineRule="auto"/>
        <w:rPr>
          <w:rFonts w:ascii="Libre Franklin" w:eastAsia="Libre Franklin" w:hAnsi="Libre Franklin" w:cs="Libre Franklin"/>
          <w:b/>
        </w:rPr>
      </w:pPr>
      <w:r>
        <w:rPr>
          <w:rFonts w:ascii="Libre Franklin" w:eastAsia="Libre Franklin" w:hAnsi="Libre Franklin" w:cs="Libre Franklin"/>
          <w:b/>
          <w:noProof/>
        </w:rPr>
        <w:drawing>
          <wp:inline distT="114300" distB="114300" distL="114300" distR="114300" wp14:anchorId="431C4E73" wp14:editId="2FFA6686">
            <wp:extent cx="3443288" cy="46351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443288" cy="463519"/>
                    </a:xfrm>
                    <a:prstGeom prst="rect">
                      <a:avLst/>
                    </a:prstGeom>
                    <a:ln/>
                  </pic:spPr>
                </pic:pic>
              </a:graphicData>
            </a:graphic>
          </wp:inline>
        </w:drawing>
      </w:r>
    </w:p>
    <w:p w14:paraId="3ECF9ECF" w14:textId="4932607F" w:rsidR="00DF40E5" w:rsidRDefault="00FA2287">
      <w:pPr>
        <w:spacing w:after="0" w:line="276" w:lineRule="auto"/>
        <w:rPr>
          <w:rFonts w:ascii="Libre Franklin" w:eastAsia="Libre Franklin" w:hAnsi="Libre Franklin" w:cs="Libre Franklin"/>
          <w:b/>
          <w:highlight w:val="yellow"/>
        </w:rPr>
      </w:pPr>
      <w:r>
        <w:rPr>
          <w:rFonts w:ascii="Libre Franklin" w:eastAsia="Libre Franklin" w:hAnsi="Libre Franklin" w:cs="Libre Franklin"/>
          <w:b/>
          <w:highlight w:val="yellow"/>
        </w:rPr>
        <w:t>Login Instructions for users with Domain Access</w:t>
      </w:r>
    </w:p>
    <w:p w14:paraId="3E0C3BBF" w14:textId="77777777" w:rsidR="00DF40E5" w:rsidRDefault="00DF40E5">
      <w:pPr>
        <w:spacing w:after="0" w:line="276" w:lineRule="auto"/>
        <w:rPr>
          <w:rFonts w:ascii="Libre Franklin" w:eastAsia="Libre Franklin" w:hAnsi="Libre Franklin" w:cs="Libre Franklin"/>
          <w:b/>
          <w:highlight w:val="yellow"/>
        </w:rPr>
      </w:pPr>
    </w:p>
    <w:p w14:paraId="765CF257" w14:textId="77777777" w:rsidR="00DF40E5" w:rsidRDefault="00FA2287">
      <w:pPr>
        <w:spacing w:after="0" w:line="276" w:lineRule="auto"/>
        <w:rPr>
          <w:rFonts w:ascii="Libre Franklin" w:eastAsia="Libre Franklin" w:hAnsi="Libre Franklin" w:cs="Libre Franklin"/>
          <w:i/>
          <w:color w:val="0000FF"/>
        </w:rPr>
      </w:pPr>
      <w:r>
        <w:rPr>
          <w:rFonts w:ascii="Libre Franklin" w:eastAsia="Libre Franklin" w:hAnsi="Libre Franklin" w:cs="Libre Franklin"/>
          <w:i/>
          <w:color w:val="0000FF"/>
        </w:rPr>
        <w:t>Dear Admin:</w:t>
      </w:r>
    </w:p>
    <w:p w14:paraId="66C9D948" w14:textId="77777777" w:rsidR="00DF40E5" w:rsidRDefault="00DF40E5">
      <w:pPr>
        <w:spacing w:after="0" w:line="276" w:lineRule="auto"/>
        <w:rPr>
          <w:rFonts w:ascii="Libre Franklin" w:eastAsia="Libre Franklin" w:hAnsi="Libre Franklin" w:cs="Libre Franklin"/>
          <w:i/>
          <w:color w:val="0000FF"/>
        </w:rPr>
      </w:pPr>
    </w:p>
    <w:p w14:paraId="68A18BBA" w14:textId="77777777" w:rsidR="00DF40E5" w:rsidRDefault="00FA2287">
      <w:pPr>
        <w:spacing w:after="0" w:line="276" w:lineRule="auto"/>
        <w:rPr>
          <w:rFonts w:ascii="Libre Franklin" w:eastAsia="Libre Franklin" w:hAnsi="Libre Franklin" w:cs="Libre Franklin"/>
          <w:i/>
          <w:color w:val="0000FF"/>
        </w:rPr>
      </w:pPr>
      <w:r>
        <w:rPr>
          <w:rFonts w:ascii="Libre Franklin" w:eastAsia="Libre Franklin" w:hAnsi="Libre Franklin" w:cs="Libre Franklin"/>
          <w:i/>
          <w:color w:val="0000FF"/>
        </w:rPr>
        <w:t>To help ensure your students and faculty know how to activate their access, we’ve created five easy steps for you to share with your school community via email or on a library resource page. Please copy and paste the following:</w:t>
      </w:r>
    </w:p>
    <w:p w14:paraId="187A3FFB" w14:textId="77777777" w:rsidR="00DF40E5" w:rsidRDefault="00DF40E5">
      <w:pPr>
        <w:spacing w:after="0" w:line="276" w:lineRule="auto"/>
        <w:rPr>
          <w:rFonts w:ascii="Libre Franklin" w:eastAsia="Libre Franklin" w:hAnsi="Libre Franklin" w:cs="Libre Franklin"/>
          <w:i/>
        </w:rPr>
      </w:pPr>
    </w:p>
    <w:p w14:paraId="24F538C2" w14:textId="77777777" w:rsidR="00DF40E5" w:rsidRDefault="00DF40E5">
      <w:pPr>
        <w:spacing w:after="0" w:line="276" w:lineRule="auto"/>
        <w:ind w:left="720"/>
        <w:rPr>
          <w:rFonts w:ascii="Libre Franklin" w:eastAsia="Libre Franklin" w:hAnsi="Libre Franklin" w:cs="Libre Franklin"/>
        </w:rPr>
      </w:pPr>
    </w:p>
    <w:p w14:paraId="6E8F2345" w14:textId="77777777" w:rsidR="00DF40E5" w:rsidRDefault="00FA2287">
      <w:pPr>
        <w:spacing w:after="0" w:line="276" w:lineRule="auto"/>
        <w:ind w:left="720"/>
        <w:jc w:val="center"/>
        <w:rPr>
          <w:rFonts w:ascii="Libre Franklin" w:eastAsia="Libre Franklin" w:hAnsi="Libre Franklin" w:cs="Libre Franklin"/>
          <w:i/>
        </w:rPr>
      </w:pPr>
      <w:r>
        <w:rPr>
          <w:rFonts w:ascii="Libre Franklin" w:eastAsia="Libre Franklin" w:hAnsi="Libre Franklin" w:cs="Libre Franklin"/>
          <w:i/>
        </w:rPr>
        <w:t xml:space="preserve">Congrats! As a student or faculty member at our school, you have access to </w:t>
      </w:r>
    </w:p>
    <w:p w14:paraId="04490222" w14:textId="77777777" w:rsidR="00DF40E5" w:rsidRDefault="00FA2287">
      <w:pPr>
        <w:spacing w:after="0" w:line="276" w:lineRule="auto"/>
        <w:ind w:left="720"/>
        <w:jc w:val="center"/>
        <w:rPr>
          <w:rFonts w:ascii="Libre Franklin" w:eastAsia="Libre Franklin" w:hAnsi="Libre Franklin" w:cs="Libre Franklin"/>
          <w:i/>
        </w:rPr>
      </w:pPr>
      <w:r>
        <w:rPr>
          <w:rFonts w:ascii="Libre Franklin" w:eastAsia="Libre Franklin" w:hAnsi="Libre Franklin" w:cs="Libre Franklin"/>
          <w:i/>
        </w:rPr>
        <w:t>The New York Times. Get started by following these easy steps:</w:t>
      </w:r>
    </w:p>
    <w:p w14:paraId="7FE393C3" w14:textId="77777777" w:rsidR="00DF40E5" w:rsidRDefault="00DF40E5">
      <w:pPr>
        <w:spacing w:after="0" w:line="276" w:lineRule="auto"/>
        <w:ind w:left="720"/>
        <w:rPr>
          <w:rFonts w:ascii="Libre Franklin" w:eastAsia="Libre Franklin" w:hAnsi="Libre Franklin" w:cs="Libre Franklin"/>
        </w:rPr>
      </w:pPr>
    </w:p>
    <w:p w14:paraId="58A88FA2" w14:textId="77777777" w:rsidR="00DF40E5" w:rsidRDefault="00FA2287">
      <w:pPr>
        <w:spacing w:after="0" w:line="276" w:lineRule="auto"/>
        <w:ind w:left="720"/>
        <w:rPr>
          <w:rFonts w:ascii="Libre Franklin" w:eastAsia="Libre Franklin" w:hAnsi="Libre Franklin" w:cs="Libre Franklin"/>
        </w:rPr>
      </w:pPr>
      <w:r>
        <w:rPr>
          <w:rFonts w:ascii="Libre Franklin" w:eastAsia="Libre Franklin" w:hAnsi="Libre Franklin" w:cs="Libre Franklin"/>
        </w:rPr>
        <w:t>1.</w:t>
      </w:r>
      <w:r>
        <w:rPr>
          <w:rFonts w:ascii="Libre Franklin" w:eastAsia="Libre Franklin" w:hAnsi="Libre Franklin" w:cs="Libre Franklin"/>
          <w:b/>
        </w:rPr>
        <w:t xml:space="preserve"> Visit nytimes.com/passes</w:t>
      </w:r>
      <w:r>
        <w:rPr>
          <w:rFonts w:ascii="Libre Franklin" w:eastAsia="Libre Franklin" w:hAnsi="Libre Franklin" w:cs="Libre Franklin"/>
        </w:rPr>
        <w:t xml:space="preserve"> to activate your New York Times digital pass. </w:t>
      </w:r>
    </w:p>
    <w:p w14:paraId="559B13FD" w14:textId="77777777" w:rsidR="00DF40E5" w:rsidRDefault="00DF40E5">
      <w:pPr>
        <w:spacing w:after="0" w:line="276" w:lineRule="auto"/>
        <w:ind w:left="720"/>
        <w:rPr>
          <w:rFonts w:ascii="Libre Franklin" w:eastAsia="Libre Franklin" w:hAnsi="Libre Franklin" w:cs="Libre Franklin"/>
        </w:rPr>
      </w:pPr>
    </w:p>
    <w:p w14:paraId="395ABE75" w14:textId="77777777" w:rsidR="00DF40E5" w:rsidRDefault="00FA2287">
      <w:pPr>
        <w:spacing w:after="0" w:line="276" w:lineRule="auto"/>
        <w:ind w:left="720"/>
        <w:rPr>
          <w:rFonts w:ascii="Libre Franklin" w:eastAsia="Libre Franklin" w:hAnsi="Libre Franklin" w:cs="Libre Franklin"/>
        </w:rPr>
      </w:pPr>
      <w:r>
        <w:rPr>
          <w:rFonts w:ascii="Libre Franklin" w:eastAsia="Libre Franklin" w:hAnsi="Libre Franklin" w:cs="Libre Franklin"/>
          <w:b/>
        </w:rPr>
        <w:t>2.  On nytimes.com/passes, click on "Register" and create a free account</w:t>
      </w:r>
      <w:r>
        <w:rPr>
          <w:rFonts w:ascii="Libre Franklin" w:eastAsia="Libre Franklin" w:hAnsi="Libre Franklin" w:cs="Libre Franklin"/>
        </w:rPr>
        <w:t xml:space="preserve"> using your school email address. ​​​ If you already have registered a free NYTimes.com account associated with your school email address, log in with those credentials.</w:t>
      </w:r>
    </w:p>
    <w:p w14:paraId="69495768" w14:textId="77777777" w:rsidR="00DF40E5" w:rsidRDefault="00DF40E5">
      <w:pPr>
        <w:spacing w:after="0" w:line="276" w:lineRule="auto"/>
        <w:ind w:left="720"/>
        <w:rPr>
          <w:rFonts w:ascii="Libre Franklin" w:eastAsia="Libre Franklin" w:hAnsi="Libre Franklin" w:cs="Libre Franklin"/>
        </w:rPr>
      </w:pPr>
    </w:p>
    <w:p w14:paraId="3DAB26DE" w14:textId="77777777" w:rsidR="00DF40E5" w:rsidRDefault="00FA2287">
      <w:pPr>
        <w:spacing w:after="0" w:line="276" w:lineRule="auto"/>
        <w:ind w:left="720"/>
        <w:rPr>
          <w:rFonts w:ascii="Libre Franklin" w:eastAsia="Libre Franklin" w:hAnsi="Libre Franklin" w:cs="Libre Franklin"/>
        </w:rPr>
      </w:pPr>
      <w:r>
        <w:rPr>
          <w:rFonts w:ascii="Libre Franklin" w:eastAsia="Libre Franklin" w:hAnsi="Libre Franklin" w:cs="Libre Franklin"/>
          <w:b/>
        </w:rPr>
        <w:t xml:space="preserve">3. Validate your email address. </w:t>
      </w:r>
      <w:r>
        <w:rPr>
          <w:rFonts w:ascii="Libre Franklin" w:eastAsia="Libre Franklin" w:hAnsi="Libre Franklin" w:cs="Libre Franklin"/>
        </w:rPr>
        <w:t xml:space="preserve">Check your email inbox for a confirmation message from The New York Times. Click on the link in your confirmation message to validate your email address and claim your New York Times Academic Pass. This will bring you back to the academic pass page, where you will select whether you are a student or faculty member and select your graduation year if relevant. </w:t>
      </w:r>
    </w:p>
    <w:p w14:paraId="69FEF6AD" w14:textId="77777777" w:rsidR="00DF40E5" w:rsidRDefault="00DF40E5">
      <w:pPr>
        <w:spacing w:after="0" w:line="276" w:lineRule="auto"/>
        <w:ind w:left="720"/>
        <w:rPr>
          <w:rFonts w:ascii="Libre Franklin" w:eastAsia="Libre Franklin" w:hAnsi="Libre Franklin" w:cs="Libre Franklin"/>
        </w:rPr>
      </w:pPr>
    </w:p>
    <w:p w14:paraId="754A377E" w14:textId="77777777" w:rsidR="00DF40E5" w:rsidRDefault="00FA2287">
      <w:pPr>
        <w:spacing w:after="0" w:line="276" w:lineRule="auto"/>
        <w:ind w:left="720"/>
        <w:rPr>
          <w:rFonts w:ascii="Libre Franklin" w:eastAsia="Libre Franklin" w:hAnsi="Libre Franklin" w:cs="Libre Franklin"/>
          <w:i/>
        </w:rPr>
      </w:pPr>
      <w:r>
        <w:rPr>
          <w:rFonts w:ascii="Libre Franklin" w:eastAsia="Libre Franklin" w:hAnsi="Libre Franklin" w:cs="Libre Franklin"/>
          <w:i/>
        </w:rPr>
        <w:t>Note:​ ​​If the confirmation email doesn’t arrive, check your spam folder. If it isn’t there, send an email to schools@nytimes.com from your school email address to request confirmation.</w:t>
      </w:r>
    </w:p>
    <w:p w14:paraId="3B3FC526" w14:textId="77777777" w:rsidR="00DF40E5" w:rsidRDefault="00DF40E5">
      <w:pPr>
        <w:spacing w:after="0" w:line="276" w:lineRule="auto"/>
        <w:ind w:left="720"/>
        <w:rPr>
          <w:rFonts w:ascii="Libre Franklin" w:eastAsia="Libre Franklin" w:hAnsi="Libre Franklin" w:cs="Libre Franklin"/>
        </w:rPr>
      </w:pPr>
    </w:p>
    <w:p w14:paraId="187B1DB2" w14:textId="77777777" w:rsidR="00DF40E5" w:rsidRDefault="00FA2287">
      <w:pPr>
        <w:spacing w:after="0" w:line="276" w:lineRule="auto"/>
        <w:ind w:left="720"/>
        <w:rPr>
          <w:rFonts w:ascii="Libre Franklin" w:eastAsia="Libre Franklin" w:hAnsi="Libre Franklin" w:cs="Libre Franklin"/>
        </w:rPr>
      </w:pPr>
      <w:r>
        <w:rPr>
          <w:rFonts w:ascii="Libre Franklin" w:eastAsia="Libre Franklin" w:hAnsi="Libre Franklin" w:cs="Libre Franklin"/>
          <w:b/>
        </w:rPr>
        <w:t xml:space="preserve">4. Success! </w:t>
      </w:r>
      <w:r>
        <w:rPr>
          <w:rFonts w:ascii="Libre Franklin" w:eastAsia="Libre Franklin" w:hAnsi="Libre Franklin" w:cs="Libre Franklin"/>
        </w:rPr>
        <w:t xml:space="preserve">You have successfully claimed a Digital Pass when you see the "Start Your Access" screen. </w:t>
      </w:r>
    </w:p>
    <w:p w14:paraId="462EF5CD" w14:textId="77777777" w:rsidR="00DF40E5" w:rsidRDefault="00DF40E5">
      <w:pPr>
        <w:spacing w:after="0" w:line="276" w:lineRule="auto"/>
        <w:ind w:left="720"/>
        <w:rPr>
          <w:rFonts w:ascii="Libre Franklin" w:eastAsia="Libre Franklin" w:hAnsi="Libre Franklin" w:cs="Libre Franklin"/>
        </w:rPr>
      </w:pPr>
    </w:p>
    <w:p w14:paraId="1298A5E6" w14:textId="77777777" w:rsidR="00DF40E5" w:rsidRDefault="00FA2287">
      <w:pPr>
        <w:spacing w:after="0" w:line="276" w:lineRule="auto"/>
        <w:ind w:left="720"/>
        <w:rPr>
          <w:rFonts w:ascii="Libre Franklin" w:eastAsia="Libre Franklin" w:hAnsi="Libre Franklin" w:cs="Libre Franklin"/>
        </w:rPr>
      </w:pPr>
      <w:r>
        <w:rPr>
          <w:rFonts w:ascii="Libre Franklin" w:eastAsia="Libre Franklin" w:hAnsi="Libre Franklin" w:cs="Libre Franklin"/>
          <w:b/>
        </w:rPr>
        <w:t xml:space="preserve">5. Explore NYTimes.com and The New York Times News App </w:t>
      </w:r>
      <w:r>
        <w:rPr>
          <w:rFonts w:ascii="Libre Franklin" w:eastAsia="Libre Franklin" w:hAnsi="Libre Franklin" w:cs="Libre Franklin"/>
        </w:rPr>
        <w:t>from any location, on or off campus, by simply logging into your NYTimes.com account directly on NYTimes.com! We strongly suggest you download the New York Times mobile app at nytimes.com/mobile. NYT Cooking and NYT Games are not included in your digital access.</w:t>
      </w:r>
    </w:p>
    <w:p w14:paraId="052115AA" w14:textId="77777777" w:rsidR="00DF40E5" w:rsidRDefault="00DF40E5">
      <w:pPr>
        <w:spacing w:after="0" w:line="276" w:lineRule="auto"/>
        <w:ind w:left="720"/>
        <w:rPr>
          <w:rFonts w:ascii="Libre Franklin" w:eastAsia="Libre Franklin" w:hAnsi="Libre Franklin" w:cs="Libre Franklin"/>
        </w:rPr>
      </w:pPr>
    </w:p>
    <w:p w14:paraId="6148DB92" w14:textId="77777777" w:rsidR="00DF40E5" w:rsidRDefault="00FA2287">
      <w:pPr>
        <w:shd w:val="clear" w:color="auto" w:fill="FFFFFF"/>
        <w:spacing w:after="0"/>
        <w:ind w:left="720"/>
        <w:rPr>
          <w:rFonts w:ascii="Libre Franklin" w:eastAsia="Libre Franklin" w:hAnsi="Libre Franklin" w:cs="Libre Franklin"/>
        </w:rPr>
      </w:pPr>
      <w:r>
        <w:rPr>
          <w:rFonts w:ascii="Libre Franklin" w:eastAsia="Libre Franklin" w:hAnsi="Libre Franklin" w:cs="Libre Franklin"/>
        </w:rPr>
        <w:t>To claim a new Pass after expiration, simply visit </w:t>
      </w:r>
      <w:hyperlink r:id="rId6">
        <w:r>
          <w:rPr>
            <w:rFonts w:ascii="Libre Franklin" w:eastAsia="Libre Franklin" w:hAnsi="Libre Franklin" w:cs="Libre Franklin"/>
            <w:color w:val="1155CC"/>
            <w:u w:val="single"/>
          </w:rPr>
          <w:t>nytimes.com/passes</w:t>
        </w:r>
      </w:hyperlink>
      <w:r>
        <w:rPr>
          <w:rFonts w:ascii="Libre Franklin" w:eastAsia="Libre Franklin" w:hAnsi="Libre Franklin" w:cs="Libre Franklin"/>
        </w:rPr>
        <w:t xml:space="preserve"> and log in with your NYTimes.com account associated with your school email address. </w:t>
      </w:r>
    </w:p>
    <w:sectPr w:rsidR="00DF40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w:altName w:val="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0E5"/>
    <w:rsid w:val="00627894"/>
    <w:rsid w:val="00DF40E5"/>
    <w:rsid w:val="00FA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915C"/>
  <w15:docId w15:val="{0F889D0C-9CFA-478F-B0D1-F6BD57F9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D1A50"/>
    <w:rPr>
      <w:color w:val="0000FF"/>
      <w:u w:val="single"/>
    </w:rPr>
  </w:style>
  <w:style w:type="character" w:styleId="UnresolvedMention">
    <w:name w:val="Unresolved Mention"/>
    <w:basedOn w:val="DefaultParagraphFont"/>
    <w:uiPriority w:val="99"/>
    <w:semiHidden/>
    <w:unhideWhenUsed/>
    <w:rsid w:val="00940328"/>
    <w:rPr>
      <w:color w:val="605E5C"/>
      <w:shd w:val="clear" w:color="auto" w:fill="E1DFDD"/>
    </w:rPr>
  </w:style>
  <w:style w:type="paragraph" w:customStyle="1" w:styleId="m2639074981977579459msonospacing">
    <w:name w:val="m_2639074981977579459msonospacing"/>
    <w:basedOn w:val="Normal"/>
    <w:rsid w:val="009403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639074981977579459apple-converted-space">
    <w:name w:val="m_2639074981977579459apple-converted-space"/>
    <w:basedOn w:val="DefaultParagraphFont"/>
    <w:rsid w:val="00940328"/>
  </w:style>
  <w:style w:type="paragraph" w:customStyle="1" w:styleId="m2639074981977579459m-761646027349470301msonospacing">
    <w:name w:val="m_2639074981977579459m-761646027349470301msonospacing"/>
    <w:basedOn w:val="Normal"/>
    <w:rsid w:val="009403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639074981977579459m-761646027349470301xxmsonormal">
    <w:name w:val="m_2639074981977579459m-761646027349470301xxmsonormal"/>
    <w:basedOn w:val="Normal"/>
    <w:rsid w:val="009403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2CB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ytimes.com/pass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LnpG92fzDXRU+CgFv3QHEDQn6Q==">AMUW2mXSMxHcgUfDgjJBHqD0wt5AhF09WkMaSsGhxzuFOhjcU00G+JQt7pZgKL9ix7gC2gvFIL7zRDKhblpHWoc23b65Px2NpoexUasjK7bZZjijHdXrDIA=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Avary, Matthew</dc:creator>
  <cp:lastModifiedBy>Alexandra Stegenga</cp:lastModifiedBy>
  <cp:revision>2</cp:revision>
  <dcterms:created xsi:type="dcterms:W3CDTF">2023-09-13T12:52:00Z</dcterms:created>
  <dcterms:modified xsi:type="dcterms:W3CDTF">2023-09-13T12:52:00Z</dcterms:modified>
</cp:coreProperties>
</file>